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46" w:rsidRPr="00411646" w:rsidRDefault="00411646" w:rsidP="00411646">
      <w:pPr>
        <w:bidi/>
        <w:jc w:val="center"/>
        <w:rPr>
          <w:rStyle w:val="lev"/>
          <w:sz w:val="32"/>
          <w:szCs w:val="32"/>
        </w:rPr>
      </w:pPr>
      <w:bookmarkStart w:id="0" w:name="_GoBack"/>
      <w:r w:rsidRPr="00411646">
        <w:rPr>
          <w:rStyle w:val="lev"/>
          <w:sz w:val="32"/>
          <w:szCs w:val="32"/>
          <w:rtl/>
        </w:rPr>
        <w:t>القناعة</w:t>
      </w:r>
      <w:bookmarkEnd w:id="0"/>
    </w:p>
    <w:p w:rsidR="00411646" w:rsidRPr="00411646" w:rsidRDefault="00411646" w:rsidP="00411646">
      <w:pPr>
        <w:bidi/>
        <w:rPr>
          <w:rStyle w:val="lev"/>
        </w:rPr>
      </w:pPr>
      <w:r w:rsidRPr="00411646">
        <w:rPr>
          <w:rStyle w:val="lev"/>
        </w:rPr>
        <w:t xml:space="preserve">***** </w:t>
      </w:r>
      <w:r w:rsidRPr="00411646">
        <w:rPr>
          <w:rStyle w:val="lev"/>
          <w:rtl/>
        </w:rPr>
        <w:t>الخطبة الأولى</w:t>
      </w:r>
      <w:r w:rsidRPr="00411646">
        <w:rPr>
          <w:rStyle w:val="lev"/>
        </w:rPr>
        <w:t xml:space="preserve"> *****</w:t>
      </w:r>
    </w:p>
    <w:p w:rsidR="00411646" w:rsidRPr="00411646" w:rsidRDefault="00411646" w:rsidP="00411646">
      <w:pPr>
        <w:bidi/>
        <w:rPr>
          <w:rStyle w:val="lev"/>
        </w:rPr>
      </w:pPr>
      <w:r w:rsidRPr="00411646">
        <w:rPr>
          <w:rStyle w:val="lev"/>
          <w:rtl/>
        </w:rPr>
        <w:t xml:space="preserve">الحمد لله الكريم المنان، واسع الكرم والإحسان، أسبغ علينا الكثير من النعم، وجاد علينا بعظيم المنن، وأشهد أن لا إله إلا الله وحده لا شريك له وأشهد أن سيدنا محمدا عبد الله ورسوله، فاللهم صل وسلم وبارك على سيدنا محمد وعلى </w:t>
      </w:r>
      <w:proofErr w:type="spellStart"/>
      <w:r w:rsidRPr="00411646">
        <w:rPr>
          <w:rStyle w:val="lev"/>
          <w:rtl/>
        </w:rPr>
        <w:t>آله</w:t>
      </w:r>
      <w:proofErr w:type="spellEnd"/>
      <w:r w:rsidRPr="00411646">
        <w:rPr>
          <w:rStyle w:val="lev"/>
          <w:rtl/>
        </w:rPr>
        <w:t xml:space="preserve"> وأصحابه أجمعين، وعلى من تبعهم بإحسان إلى يوم الدين</w:t>
      </w:r>
      <w:r w:rsidRPr="00411646">
        <w:rPr>
          <w:rStyle w:val="lev"/>
        </w:rPr>
        <w:t>.</w:t>
      </w:r>
    </w:p>
    <w:p w:rsidR="00411646" w:rsidRPr="00411646" w:rsidRDefault="00411646" w:rsidP="00411646">
      <w:pPr>
        <w:bidi/>
        <w:rPr>
          <w:rStyle w:val="lev"/>
        </w:rPr>
      </w:pPr>
      <w:r w:rsidRPr="00411646">
        <w:rPr>
          <w:rStyle w:val="lev"/>
          <w:rtl/>
        </w:rPr>
        <w:t>أما بعد: فأوصيكم عباد الله ونفسي بتقوى الله، قال سبحانه وتعالى فبشر عباد* الذين يستمعون القول فيتبعون أحسنه</w:t>
      </w:r>
      <w:r w:rsidRPr="00411646">
        <w:rPr>
          <w:rStyle w:val="lev"/>
        </w:rPr>
        <w:t>)</w:t>
      </w:r>
    </w:p>
    <w:p w:rsidR="00411646" w:rsidRPr="00411646" w:rsidRDefault="00411646" w:rsidP="00411646">
      <w:pPr>
        <w:bidi/>
        <w:rPr>
          <w:rStyle w:val="lev"/>
        </w:rPr>
      </w:pPr>
      <w:r w:rsidRPr="00411646">
        <w:rPr>
          <w:rStyle w:val="lev"/>
          <w:rtl/>
        </w:rPr>
        <w:t>أيها المسلمون: لقد خلق الله تعالى الإنسان وأكرمه وأعطاه، فمنهم الراضي القانع، ومنهم الجشع الطامع، قال تعالى فأما الإنسان إذا ما ابتلاه ربه فأكرمه ونعمه فيقول ربي أكرمن* وأما إذا ما ابتلاه فقدر عليه رزقه فيقول ربي أهانن</w:t>
      </w:r>
      <w:r w:rsidRPr="00411646">
        <w:rPr>
          <w:rStyle w:val="lev"/>
        </w:rPr>
        <w:t>)</w:t>
      </w:r>
    </w:p>
    <w:p w:rsidR="00411646" w:rsidRPr="00411646" w:rsidRDefault="00411646" w:rsidP="00411646">
      <w:pPr>
        <w:bidi/>
        <w:rPr>
          <w:rStyle w:val="lev"/>
        </w:rPr>
      </w:pPr>
      <w:r w:rsidRPr="00411646">
        <w:rPr>
          <w:rStyle w:val="lev"/>
          <w:rtl/>
        </w:rPr>
        <w:t>والموفق من رضي بقسمةِ الله تعالى وعطائه، ولم يتذمر أو يتسخط</w:t>
      </w:r>
    </w:p>
    <w:p w:rsidR="00411646" w:rsidRPr="00411646" w:rsidRDefault="00411646" w:rsidP="00411646">
      <w:pPr>
        <w:bidi/>
        <w:rPr>
          <w:rStyle w:val="lev"/>
        </w:rPr>
      </w:pPr>
      <w:r w:rsidRPr="00411646">
        <w:rPr>
          <w:rStyle w:val="lev"/>
          <w:rtl/>
        </w:rPr>
        <w:t>فالقناعة هي الرضا بالموجود، وترك الحزن على المفقود. ولها ثمرات عظيمة في حياة الإنسان، فهي عزة في النفس لا تشترى، وسعادة لا تنقطع، ومال لا ينفد، وحياة هانئة آمنة، قال الله تبارك وتعالى من عمل صالحا من ذكر أو أنثى وهو مؤمن فلنحيينه حياة طيبة ولنجزينهم أجرهم بأحسن ما كانوا يعملون</w:t>
      </w:r>
      <w:r w:rsidRPr="00411646">
        <w:rPr>
          <w:rStyle w:val="lev"/>
        </w:rPr>
        <w:t>).</w:t>
      </w:r>
    </w:p>
    <w:p w:rsidR="00411646" w:rsidRPr="00411646" w:rsidRDefault="00411646" w:rsidP="00411646">
      <w:pPr>
        <w:bidi/>
        <w:rPr>
          <w:rStyle w:val="lev"/>
        </w:rPr>
      </w:pPr>
      <w:r w:rsidRPr="00411646">
        <w:rPr>
          <w:rStyle w:val="lev"/>
          <w:rtl/>
        </w:rPr>
        <w:t>والحياة الطيبة تشمل وجوه الراحة من أي جهة كانت. وقد ذكر المفسرون عن علي بن أبي طالب وابن عباس وغيرهما رضي الله عنهم: أنهم فسروا الحياة الطيبة بالقناعة</w:t>
      </w:r>
      <w:r w:rsidRPr="00411646">
        <w:rPr>
          <w:rStyle w:val="lev"/>
        </w:rPr>
        <w:t>.</w:t>
      </w:r>
    </w:p>
    <w:p w:rsidR="00411646" w:rsidRPr="00411646" w:rsidRDefault="00411646" w:rsidP="00411646">
      <w:pPr>
        <w:bidi/>
        <w:rPr>
          <w:rStyle w:val="lev"/>
        </w:rPr>
      </w:pPr>
      <w:r w:rsidRPr="00411646">
        <w:rPr>
          <w:rStyle w:val="lev"/>
          <w:rtl/>
        </w:rPr>
        <w:t xml:space="preserve">ومن رُزق القناعة فقد أفلح، وكُللت مساعيه بالنجاح، قال رسول الله صلى الله عليه </w:t>
      </w:r>
      <w:proofErr w:type="gramStart"/>
      <w:r w:rsidRPr="00411646">
        <w:rPr>
          <w:rStyle w:val="lev"/>
          <w:rtl/>
        </w:rPr>
        <w:t>وسلم :</w:t>
      </w:r>
      <w:proofErr w:type="gramEnd"/>
      <w:r w:rsidRPr="00411646">
        <w:rPr>
          <w:rStyle w:val="lev"/>
          <w:rtl/>
        </w:rPr>
        <w:t>« قد أفلح من أسلم، ورزق كفافا، وقنعه الله بما آتاه</w:t>
      </w:r>
      <w:r w:rsidRPr="00411646">
        <w:rPr>
          <w:rStyle w:val="lev"/>
        </w:rPr>
        <w:t>».</w:t>
      </w:r>
    </w:p>
    <w:p w:rsidR="00411646" w:rsidRPr="00411646" w:rsidRDefault="00411646" w:rsidP="00411646">
      <w:pPr>
        <w:bidi/>
        <w:rPr>
          <w:rStyle w:val="lev"/>
        </w:rPr>
      </w:pPr>
      <w:r w:rsidRPr="00411646">
        <w:rPr>
          <w:rStyle w:val="lev"/>
          <w:rtl/>
        </w:rPr>
        <w:t xml:space="preserve">ولقد كان رسول الله صلى الله عليه وسلم قنوعا بما آتاه الله عز وجل يطلب الآخرة، ويرجو مرضاة ربه، ويدعوه </w:t>
      </w:r>
      <w:proofErr w:type="gramStart"/>
      <w:r w:rsidRPr="00411646">
        <w:rPr>
          <w:rStyle w:val="lev"/>
          <w:rtl/>
        </w:rPr>
        <w:t>قائلا:«</w:t>
      </w:r>
      <w:proofErr w:type="gramEnd"/>
      <w:r w:rsidRPr="00411646">
        <w:rPr>
          <w:rStyle w:val="lev"/>
          <w:rtl/>
        </w:rPr>
        <w:t xml:space="preserve"> اللهم اجعل رزق آل محمد قوتا</w:t>
      </w:r>
      <w:r w:rsidRPr="00411646">
        <w:rPr>
          <w:rStyle w:val="lev"/>
        </w:rPr>
        <w:t>». </w:t>
      </w:r>
    </w:p>
    <w:p w:rsidR="00411646" w:rsidRPr="00411646" w:rsidRDefault="00411646" w:rsidP="00411646">
      <w:pPr>
        <w:bidi/>
        <w:rPr>
          <w:rStyle w:val="lev"/>
        </w:rPr>
      </w:pPr>
      <w:r w:rsidRPr="00411646">
        <w:rPr>
          <w:rStyle w:val="lev"/>
          <w:rtl/>
        </w:rPr>
        <w:t>عباد الله: إن النفس البشرية ميالة للزيادة، ومحبة للاستكثار، ويقول الشاعر</w:t>
      </w:r>
      <w:r w:rsidRPr="00411646">
        <w:rPr>
          <w:rStyle w:val="lev"/>
        </w:rPr>
        <w:t>:</w:t>
      </w:r>
    </w:p>
    <w:p w:rsidR="00411646" w:rsidRPr="00411646" w:rsidRDefault="00411646" w:rsidP="00411646">
      <w:pPr>
        <w:bidi/>
        <w:rPr>
          <w:rStyle w:val="lev"/>
        </w:rPr>
      </w:pPr>
      <w:r w:rsidRPr="00411646">
        <w:rPr>
          <w:rStyle w:val="lev"/>
          <w:rtl/>
        </w:rPr>
        <w:t>والنفس راغبة إذا رغبتها وإذا تُرَدُ إلى قليلٍ تقنع</w:t>
      </w:r>
    </w:p>
    <w:p w:rsidR="00411646" w:rsidRPr="00411646" w:rsidRDefault="00411646" w:rsidP="00411646">
      <w:pPr>
        <w:bidi/>
        <w:rPr>
          <w:rStyle w:val="lev"/>
        </w:rPr>
      </w:pPr>
    </w:p>
    <w:p w:rsidR="00411646" w:rsidRPr="00411646" w:rsidRDefault="00411646" w:rsidP="00411646">
      <w:pPr>
        <w:bidi/>
        <w:rPr>
          <w:rStyle w:val="lev"/>
        </w:rPr>
      </w:pPr>
      <w:r w:rsidRPr="00411646">
        <w:rPr>
          <w:rStyle w:val="lev"/>
          <w:rtl/>
        </w:rPr>
        <w:t xml:space="preserve">ولقد كان رسول الله صلى الله عليه وسلم يهذب سلوك أصحابه بما يجنبهم شدة التطلع للزيادة، ويحقق لهم القناعة والسعادة، فعن حكيم بن حزام رضي الله عنه قال: سألت رسول الله صلى الله عليه وسلم فأعطاني، ثم سألته فأعطاني، ثم سألته فأعطاني، ثم قال يا حكيم: إن لهذا </w:t>
      </w:r>
      <w:proofErr w:type="gramStart"/>
      <w:r w:rsidRPr="00411646">
        <w:rPr>
          <w:rStyle w:val="lev"/>
          <w:rtl/>
        </w:rPr>
        <w:t>المال( خـُضرة</w:t>
      </w:r>
      <w:proofErr w:type="gramEnd"/>
      <w:r w:rsidRPr="00411646">
        <w:rPr>
          <w:rStyle w:val="lev"/>
          <w:rtl/>
        </w:rPr>
        <w:t xml:space="preserve"> )حلوة، فمن أخذه بسخاوة نفس بورك له فيه، ومن أخذه بإشراف نفس لم يبارك له فيه، كالذي يأكل ولا يشبع، اليد العليا خير من اليد السفلى. فقلت: يا رسول الله والذي بعثك بالحق لا أرزأ أحدا بعدك شيئا حتى أفارق الدنيا</w:t>
      </w:r>
      <w:r w:rsidRPr="00411646">
        <w:rPr>
          <w:rStyle w:val="lev"/>
        </w:rPr>
        <w:t>.</w:t>
      </w:r>
    </w:p>
    <w:p w:rsidR="00411646" w:rsidRPr="00411646" w:rsidRDefault="00411646" w:rsidP="00411646">
      <w:pPr>
        <w:bidi/>
        <w:rPr>
          <w:rStyle w:val="lev"/>
        </w:rPr>
      </w:pPr>
      <w:r w:rsidRPr="00411646">
        <w:rPr>
          <w:rStyle w:val="lev"/>
          <w:rtl/>
        </w:rPr>
        <w:t xml:space="preserve">وقد تلقى أصحاب رسول الله صلى الله عليه وسلم ذلك التوجيه بصدق ويقين، فكانوا يربون أولادهم على القناعة وعدم التطلع إلى ما في أيدي الناس، فهذا سعد بن أبي وقاص رضي الله عنه يقول لابنه: يا بني إنك لن تلقى أحدا هو أنصح لك مني ... إياك والطمع، فإنه فقر حاضر، وعليك باليأس فإنه </w:t>
      </w:r>
      <w:proofErr w:type="gramStart"/>
      <w:r w:rsidRPr="00411646">
        <w:rPr>
          <w:rStyle w:val="lev"/>
          <w:rtl/>
        </w:rPr>
        <w:t>الغنى.(</w:t>
      </w:r>
      <w:proofErr w:type="gramEnd"/>
      <w:r w:rsidRPr="00411646">
        <w:rPr>
          <w:rStyle w:val="lev"/>
          <w:rtl/>
        </w:rPr>
        <w:t>ويقصد باليأس القناعة</w:t>
      </w:r>
      <w:r w:rsidRPr="00411646">
        <w:rPr>
          <w:rStyle w:val="lev"/>
        </w:rPr>
        <w:t>) .</w:t>
      </w:r>
    </w:p>
    <w:p w:rsidR="00411646" w:rsidRPr="00411646" w:rsidRDefault="00411646" w:rsidP="00411646">
      <w:pPr>
        <w:bidi/>
        <w:rPr>
          <w:rStyle w:val="lev"/>
        </w:rPr>
      </w:pPr>
      <w:r w:rsidRPr="00411646">
        <w:rPr>
          <w:rStyle w:val="lev"/>
          <w:rtl/>
        </w:rPr>
        <w:t>أيها المسلمون: لقد علمنا رسول الله صلى الله عليه وسلم الطرق والوسائل التي ترشدنا إلى القناعة والرضا، وأساس ذلك أن يوقن الإنسان بأن الرزق والنعم من الله تعالى، قال سبحانه وما بكم من نعمة فمن الله</w:t>
      </w:r>
      <w:r w:rsidRPr="00411646">
        <w:rPr>
          <w:rStyle w:val="lev"/>
        </w:rPr>
        <w:t>)</w:t>
      </w:r>
    </w:p>
    <w:p w:rsidR="00411646" w:rsidRPr="00411646" w:rsidRDefault="00411646" w:rsidP="00411646">
      <w:pPr>
        <w:bidi/>
        <w:rPr>
          <w:rStyle w:val="lev"/>
        </w:rPr>
      </w:pPr>
      <w:r w:rsidRPr="00411646">
        <w:rPr>
          <w:rStyle w:val="lev"/>
          <w:rtl/>
        </w:rPr>
        <w:t xml:space="preserve">وعلى المسلم أن يتأمل نعم الله عليه، ولا يقارن بينه وبين الناس، وإذا قارن فلينظر إلى من هو أقل منه كي يستحضر نعمة الله عليه ولا يزدريها، قال رسول الله صلى الله عليه </w:t>
      </w:r>
      <w:proofErr w:type="gramStart"/>
      <w:r w:rsidRPr="00411646">
        <w:rPr>
          <w:rStyle w:val="lev"/>
          <w:rtl/>
        </w:rPr>
        <w:t>وسلم :</w:t>
      </w:r>
      <w:proofErr w:type="gramEnd"/>
      <w:r w:rsidRPr="00411646">
        <w:rPr>
          <w:rStyle w:val="lev"/>
          <w:rtl/>
        </w:rPr>
        <w:t>« انظروا إلى من أسفل منكم، ولا تنظروا إلى من هو فوقكم، فهو أجدر أن لا تزدروا نعمة الله عليكم</w:t>
      </w:r>
      <w:r w:rsidRPr="00411646">
        <w:rPr>
          <w:rStyle w:val="lev"/>
        </w:rPr>
        <w:t>».</w:t>
      </w:r>
    </w:p>
    <w:p w:rsidR="00411646" w:rsidRPr="00411646" w:rsidRDefault="00411646" w:rsidP="00411646">
      <w:pPr>
        <w:bidi/>
        <w:rPr>
          <w:rStyle w:val="lev"/>
        </w:rPr>
      </w:pPr>
      <w:r w:rsidRPr="00411646">
        <w:rPr>
          <w:rStyle w:val="lev"/>
          <w:rtl/>
        </w:rPr>
        <w:t>ومن رزق القناعة أبصر نعم الله عليه فشكرها، ومن لم يقنع جحد ولم يشكر</w:t>
      </w:r>
    </w:p>
    <w:p w:rsidR="00411646" w:rsidRPr="00411646" w:rsidRDefault="00411646" w:rsidP="00411646">
      <w:pPr>
        <w:bidi/>
        <w:rPr>
          <w:rStyle w:val="lev"/>
        </w:rPr>
      </w:pPr>
      <w:r w:rsidRPr="00411646">
        <w:rPr>
          <w:rStyle w:val="lev"/>
          <w:rtl/>
        </w:rPr>
        <w:t>فاللهم ارزقنا القناعة في أمورنا، وهب لنا الرضا بما أعطيتنا، ووفقنا جميعا لطاعتك، وطاعة رسولك محمد صلى الله عليه وسلم وطاعة من أمرتنا بطاعته، عملا بقولك يا أيها الذين آمنوا أطيعوا الله وأطيعوا الرسول وأولي الأمر منكم</w:t>
      </w:r>
      <w:r w:rsidRPr="00411646">
        <w:rPr>
          <w:rStyle w:val="lev"/>
        </w:rPr>
        <w:t>).</w:t>
      </w:r>
    </w:p>
    <w:p w:rsidR="00411646" w:rsidRPr="00411646" w:rsidRDefault="00411646" w:rsidP="00411646">
      <w:pPr>
        <w:bidi/>
        <w:rPr>
          <w:rStyle w:val="lev"/>
        </w:rPr>
      </w:pPr>
    </w:p>
    <w:p w:rsidR="00411646" w:rsidRPr="00411646" w:rsidRDefault="00411646" w:rsidP="00411646">
      <w:pPr>
        <w:bidi/>
        <w:rPr>
          <w:rStyle w:val="lev"/>
        </w:rPr>
      </w:pPr>
      <w:r w:rsidRPr="00411646">
        <w:rPr>
          <w:rStyle w:val="lev"/>
          <w:rtl/>
        </w:rPr>
        <w:t xml:space="preserve">نفعني الله وإياكم بالقرآن </w:t>
      </w:r>
      <w:proofErr w:type="gramStart"/>
      <w:r w:rsidRPr="00411646">
        <w:rPr>
          <w:rStyle w:val="lev"/>
          <w:rtl/>
        </w:rPr>
        <w:t>العظيم ،</w:t>
      </w:r>
      <w:proofErr w:type="gramEnd"/>
      <w:r w:rsidRPr="00411646">
        <w:rPr>
          <w:rStyle w:val="lev"/>
          <w:rtl/>
        </w:rPr>
        <w:t xml:space="preserve"> وبسنة نبيه الكريم صلى الله عليه وسلم</w:t>
      </w:r>
      <w:r w:rsidRPr="00411646">
        <w:rPr>
          <w:rStyle w:val="lev"/>
        </w:rPr>
        <w:t xml:space="preserve"> .</w:t>
      </w:r>
    </w:p>
    <w:p w:rsidR="00411646" w:rsidRPr="00411646" w:rsidRDefault="00411646" w:rsidP="00411646">
      <w:pPr>
        <w:bidi/>
        <w:rPr>
          <w:rStyle w:val="lev"/>
        </w:rPr>
      </w:pPr>
      <w:r w:rsidRPr="00411646">
        <w:rPr>
          <w:rStyle w:val="lev"/>
          <w:rtl/>
        </w:rPr>
        <w:t xml:space="preserve">أقول قولي هذا وأستغفر الله لي </w:t>
      </w:r>
      <w:proofErr w:type="gramStart"/>
      <w:r w:rsidRPr="00411646">
        <w:rPr>
          <w:rStyle w:val="lev"/>
          <w:rtl/>
        </w:rPr>
        <w:t>ولكم ،</w:t>
      </w:r>
      <w:proofErr w:type="gramEnd"/>
      <w:r w:rsidRPr="00411646">
        <w:rPr>
          <w:rStyle w:val="lev"/>
          <w:rtl/>
        </w:rPr>
        <w:t xml:space="preserve"> فاستغفروه إنه هو الغفور الرحيم</w:t>
      </w:r>
      <w:r w:rsidRPr="00411646">
        <w:rPr>
          <w:rStyle w:val="lev"/>
        </w:rPr>
        <w:t xml:space="preserve"> .</w:t>
      </w:r>
    </w:p>
    <w:p w:rsidR="00411646" w:rsidRPr="00411646" w:rsidRDefault="00411646" w:rsidP="00411646">
      <w:pPr>
        <w:bidi/>
        <w:rPr>
          <w:rStyle w:val="lev"/>
        </w:rPr>
      </w:pPr>
      <w:r w:rsidRPr="00411646">
        <w:rPr>
          <w:rStyle w:val="lev"/>
        </w:rPr>
        <w:br/>
      </w:r>
      <w:r w:rsidRPr="00411646">
        <w:rPr>
          <w:rStyle w:val="lev"/>
        </w:rPr>
        <w:br/>
      </w:r>
    </w:p>
    <w:p w:rsidR="00411646" w:rsidRPr="00411646" w:rsidRDefault="00411646" w:rsidP="00411646">
      <w:pPr>
        <w:bidi/>
        <w:rPr>
          <w:rStyle w:val="lev"/>
        </w:rPr>
      </w:pPr>
      <w:r w:rsidRPr="00411646">
        <w:rPr>
          <w:rStyle w:val="lev"/>
        </w:rPr>
        <w:t xml:space="preserve">***** </w:t>
      </w:r>
      <w:r w:rsidRPr="00411646">
        <w:rPr>
          <w:rStyle w:val="lev"/>
          <w:rtl/>
        </w:rPr>
        <w:t>الخطبة الثانية</w:t>
      </w:r>
      <w:r w:rsidRPr="00411646">
        <w:rPr>
          <w:rStyle w:val="lev"/>
        </w:rPr>
        <w:t xml:space="preserve"> *****</w:t>
      </w:r>
    </w:p>
    <w:p w:rsidR="00411646" w:rsidRPr="00411646" w:rsidRDefault="00411646" w:rsidP="00411646">
      <w:pPr>
        <w:bidi/>
        <w:rPr>
          <w:rStyle w:val="lev"/>
        </w:rPr>
      </w:pPr>
      <w:r w:rsidRPr="00411646">
        <w:rPr>
          <w:rStyle w:val="lev"/>
          <w:rtl/>
        </w:rPr>
        <w:t xml:space="preserve">الحمد لله رب العالمين، وأشهد أن لا إله إلا الله وحده لا شريك له، وأشهد أن سيدنا محمدا عبد الله ورسوله، اللهم صل وسلم وبارك على سيدنا محمد وعلى </w:t>
      </w:r>
      <w:proofErr w:type="spellStart"/>
      <w:r w:rsidRPr="00411646">
        <w:rPr>
          <w:rStyle w:val="lev"/>
          <w:rtl/>
        </w:rPr>
        <w:t>آله</w:t>
      </w:r>
      <w:proofErr w:type="spellEnd"/>
      <w:r w:rsidRPr="00411646">
        <w:rPr>
          <w:rStyle w:val="lev"/>
          <w:rtl/>
        </w:rPr>
        <w:t xml:space="preserve"> الطيبين الطاهرين وعلى أصحابه أجمعين، وعلى التابعين لهم بإحسان إلى يوم الدين</w:t>
      </w:r>
      <w:r w:rsidRPr="00411646">
        <w:rPr>
          <w:rStyle w:val="lev"/>
        </w:rPr>
        <w:t>.</w:t>
      </w:r>
    </w:p>
    <w:p w:rsidR="00411646" w:rsidRPr="00411646" w:rsidRDefault="00411646" w:rsidP="00411646">
      <w:pPr>
        <w:bidi/>
        <w:rPr>
          <w:rStyle w:val="lev"/>
        </w:rPr>
      </w:pPr>
      <w:r w:rsidRPr="00411646">
        <w:rPr>
          <w:rStyle w:val="lev"/>
          <w:rtl/>
        </w:rPr>
        <w:t>أما بعد: فاتقوا الله عباد الله حق التقوى، وراقبوه في السر والنجوى، واعلموا أن من حُرم القناعة فقد قل يقينه بربه واتبع هواه</w:t>
      </w:r>
      <w:r w:rsidRPr="00411646">
        <w:rPr>
          <w:rStyle w:val="lev"/>
        </w:rPr>
        <w:t>.</w:t>
      </w:r>
    </w:p>
    <w:p w:rsidR="00411646" w:rsidRPr="00411646" w:rsidRDefault="00411646" w:rsidP="00411646">
      <w:pPr>
        <w:bidi/>
        <w:rPr>
          <w:rStyle w:val="lev"/>
        </w:rPr>
      </w:pPr>
      <w:r w:rsidRPr="00411646">
        <w:rPr>
          <w:rStyle w:val="lev"/>
          <w:rtl/>
        </w:rPr>
        <w:lastRenderedPageBreak/>
        <w:t>وكان أحد الصالحين يقول: من أكثر نعم الله على عباده وأعظمها شأنا القناعة، وليس شيء أروح للبدن من الرضا بالقضـاء، والثقة بالله تعالى</w:t>
      </w:r>
      <w:r w:rsidRPr="00411646">
        <w:rPr>
          <w:rStyle w:val="lev"/>
        </w:rPr>
        <w:t>.</w:t>
      </w:r>
    </w:p>
    <w:p w:rsidR="00411646" w:rsidRPr="00411646" w:rsidRDefault="00411646" w:rsidP="00411646">
      <w:pPr>
        <w:bidi/>
        <w:rPr>
          <w:rStyle w:val="lev"/>
        </w:rPr>
      </w:pPr>
      <w:r w:rsidRPr="00411646">
        <w:rPr>
          <w:rStyle w:val="lev"/>
          <w:rtl/>
        </w:rPr>
        <w:t xml:space="preserve">هذا وصلوا وسلموا على من أمرتم بالصلاة والسلام عليه، قال </w:t>
      </w:r>
      <w:proofErr w:type="spellStart"/>
      <w:r w:rsidRPr="00411646">
        <w:rPr>
          <w:rStyle w:val="lev"/>
          <w:rtl/>
        </w:rPr>
        <w:t>تعالىإن</w:t>
      </w:r>
      <w:proofErr w:type="spellEnd"/>
      <w:r w:rsidRPr="00411646">
        <w:rPr>
          <w:rStyle w:val="lev"/>
          <w:rtl/>
        </w:rPr>
        <w:t xml:space="preserve"> الله وملائكته يصلون على النبي يا أيها الذين آمنوا صلوا عليه وسلموا تسليما) وقال رسول الله صلى الله عليه </w:t>
      </w:r>
      <w:proofErr w:type="gramStart"/>
      <w:r w:rsidRPr="00411646">
        <w:rPr>
          <w:rStyle w:val="lev"/>
          <w:rtl/>
        </w:rPr>
        <w:t>وسلم:«</w:t>
      </w:r>
      <w:proofErr w:type="gramEnd"/>
      <w:r w:rsidRPr="00411646">
        <w:rPr>
          <w:rStyle w:val="lev"/>
          <w:rtl/>
        </w:rPr>
        <w:t xml:space="preserve"> من صلى علي صلاة صلى الله عليه بها عشرا» وقال صلى الله عليه وسلم :« لا يرد القضاء إلا الدعاء</w:t>
      </w:r>
      <w:r w:rsidRPr="00411646">
        <w:rPr>
          <w:rStyle w:val="lev"/>
        </w:rPr>
        <w:t>».</w:t>
      </w:r>
    </w:p>
    <w:p w:rsidR="00411646" w:rsidRPr="00411646" w:rsidRDefault="00411646" w:rsidP="00411646">
      <w:pPr>
        <w:bidi/>
        <w:rPr>
          <w:rStyle w:val="lev"/>
        </w:rPr>
      </w:pPr>
    </w:p>
    <w:p w:rsidR="00411646" w:rsidRPr="00411646" w:rsidRDefault="00411646" w:rsidP="00411646">
      <w:pPr>
        <w:bidi/>
        <w:rPr>
          <w:rStyle w:val="lev"/>
        </w:rPr>
      </w:pPr>
      <w:r w:rsidRPr="00411646">
        <w:rPr>
          <w:rStyle w:val="lev"/>
          <w:rtl/>
        </w:rPr>
        <w:t xml:space="preserve">اللهم صل وسلم وبارك على سيدنا ونبينا محمد وعلى </w:t>
      </w:r>
      <w:proofErr w:type="spellStart"/>
      <w:r w:rsidRPr="00411646">
        <w:rPr>
          <w:rStyle w:val="lev"/>
          <w:rtl/>
        </w:rPr>
        <w:t>آله</w:t>
      </w:r>
      <w:proofErr w:type="spellEnd"/>
      <w:r w:rsidRPr="00411646">
        <w:rPr>
          <w:rStyle w:val="lev"/>
          <w:rtl/>
        </w:rPr>
        <w:t xml:space="preserve"> وصحبه أجمعين، وارض اللهم عن الخلفاء الراشدين: أبي بكر وعمر وعثمان وعلي، وعن سائر الصحابة الأكرمين، وعن التابعين ومن تبعهم بإحسان إلى يوم الدين</w:t>
      </w:r>
      <w:r w:rsidRPr="00411646">
        <w:rPr>
          <w:rStyle w:val="lev"/>
        </w:rPr>
        <w:t>.</w:t>
      </w:r>
    </w:p>
    <w:p w:rsidR="00411646" w:rsidRPr="00411646" w:rsidRDefault="00411646" w:rsidP="00411646">
      <w:pPr>
        <w:bidi/>
        <w:rPr>
          <w:rStyle w:val="lev"/>
        </w:rPr>
      </w:pPr>
    </w:p>
    <w:p w:rsidR="00411646" w:rsidRPr="00411646" w:rsidRDefault="00411646" w:rsidP="00411646">
      <w:pPr>
        <w:bidi/>
        <w:rPr>
          <w:rStyle w:val="lev"/>
        </w:rPr>
      </w:pPr>
      <w:r w:rsidRPr="00411646">
        <w:rPr>
          <w:rStyle w:val="lev"/>
          <w:rtl/>
        </w:rPr>
        <w:t xml:space="preserve">اللهم إنا نسألك القناعة بما رزقتنا </w:t>
      </w:r>
      <w:proofErr w:type="gramStart"/>
      <w:r w:rsidRPr="00411646">
        <w:rPr>
          <w:rStyle w:val="lev"/>
          <w:rtl/>
        </w:rPr>
        <w:t>ووهبتنا .</w:t>
      </w:r>
      <w:proofErr w:type="gramEnd"/>
      <w:r w:rsidRPr="00411646">
        <w:rPr>
          <w:rStyle w:val="lev"/>
          <w:rtl/>
        </w:rPr>
        <w:t xml:space="preserve"> اللهم لا تدع لنا ذنبا إلا غفرته، ولا هما إلا فرجته، ولا دينا إلا قضيته، ولا مريضا إلا </w:t>
      </w:r>
      <w:proofErr w:type="spellStart"/>
      <w:r w:rsidRPr="00411646">
        <w:rPr>
          <w:rStyle w:val="lev"/>
          <w:rtl/>
        </w:rPr>
        <w:t>شفيته</w:t>
      </w:r>
      <w:proofErr w:type="spellEnd"/>
      <w:r w:rsidRPr="00411646">
        <w:rPr>
          <w:rStyle w:val="lev"/>
          <w:rtl/>
        </w:rPr>
        <w:t>، ولا ميتا إلا رحمته، ولا حاجة إلا قضيتها ويسرتها يا رب العالمين، ربنا آتنا في الدنيا حسنة وفي الآخرة حسنة، وقنا عذاب النار. اللهم إنا نسألك الجنة وما قرب إليها من قول أو عمل، ونعوذ بك من النار وما قرب إليها من قول أو عمل، اللهم إنا نسألك الجنة لنا ولوالدينا، ولمن له حق علينا، وللمسلمين أجمعين</w:t>
      </w:r>
      <w:r w:rsidRPr="00411646">
        <w:rPr>
          <w:rStyle w:val="lev"/>
        </w:rPr>
        <w:t>.</w:t>
      </w:r>
    </w:p>
    <w:p w:rsidR="00411646" w:rsidRPr="00411646" w:rsidRDefault="00411646" w:rsidP="00411646">
      <w:pPr>
        <w:bidi/>
        <w:rPr>
          <w:rStyle w:val="lev"/>
        </w:rPr>
      </w:pPr>
      <w:r w:rsidRPr="00411646">
        <w:rPr>
          <w:rStyle w:val="lev"/>
          <w:rtl/>
        </w:rPr>
        <w:t>اللهم اغفر للمسلمين والمسلمات الأحياء منهم والأموات</w:t>
      </w:r>
      <w:proofErr w:type="gramStart"/>
      <w:r w:rsidRPr="00411646">
        <w:rPr>
          <w:rStyle w:val="lev"/>
          <w:rtl/>
        </w:rPr>
        <w:t xml:space="preserve"> ,</w:t>
      </w:r>
      <w:proofErr w:type="gramEnd"/>
      <w:r w:rsidRPr="00411646">
        <w:rPr>
          <w:rStyle w:val="lev"/>
          <w:rtl/>
        </w:rPr>
        <w:t xml:space="preserve">وأدخل اللهم في عفوك وغفرانك ورحمتك آباءنا وأمهاتنا وجميع من له حق علينا </w:t>
      </w:r>
      <w:proofErr w:type="spellStart"/>
      <w:r w:rsidRPr="00411646">
        <w:rPr>
          <w:rStyle w:val="lev"/>
          <w:rtl/>
        </w:rPr>
        <w:t>يارب</w:t>
      </w:r>
      <w:proofErr w:type="spellEnd"/>
      <w:r w:rsidRPr="00411646">
        <w:rPr>
          <w:rStyle w:val="lev"/>
          <w:rtl/>
        </w:rPr>
        <w:t xml:space="preserve"> العالمين</w:t>
      </w:r>
      <w:r w:rsidRPr="00411646">
        <w:rPr>
          <w:rStyle w:val="lev"/>
        </w:rPr>
        <w:t>.</w:t>
      </w:r>
    </w:p>
    <w:p w:rsidR="00411646" w:rsidRDefault="00411646" w:rsidP="00411646">
      <w:pPr>
        <w:bidi/>
        <w:rPr>
          <w:rFonts w:ascii="Arial" w:hAnsi="Arial" w:cs="Arial"/>
          <w:color w:val="000000"/>
          <w:sz w:val="20"/>
          <w:szCs w:val="20"/>
        </w:rPr>
      </w:pPr>
      <w:r w:rsidRPr="00411646">
        <w:rPr>
          <w:rStyle w:val="lev"/>
          <w:rtl/>
        </w:rPr>
        <w:t xml:space="preserve">اذكروا الله العظيم يذكركم، واشكروه على نعمه يزدكم </w:t>
      </w:r>
      <w:proofErr w:type="gramStart"/>
      <w:r w:rsidRPr="00411646">
        <w:rPr>
          <w:rStyle w:val="lev"/>
          <w:rtl/>
        </w:rPr>
        <w:t>( وأقم</w:t>
      </w:r>
      <w:proofErr w:type="gramEnd"/>
      <w:r w:rsidRPr="00411646">
        <w:rPr>
          <w:rStyle w:val="lev"/>
          <w:rtl/>
        </w:rPr>
        <w:t xml:space="preserve"> الصلاة إن الصلاة تنهى عن الفحشاء والمنكر ولذكر الله أكبر والله يعلم ما تصنعون</w:t>
      </w:r>
      <w:r>
        <w:rPr>
          <w:rFonts w:ascii="Arial" w:hAnsi="Arial" w:cs="Arial"/>
          <w:color w:val="000000"/>
          <w:sz w:val="27"/>
          <w:szCs w:val="27"/>
        </w:rPr>
        <w:t>)</w:t>
      </w:r>
    </w:p>
    <w:p w:rsidR="00CE79A3" w:rsidRDefault="00CE79A3" w:rsidP="00411646">
      <w:pPr>
        <w:bidi/>
      </w:pPr>
    </w:p>
    <w:sectPr w:rsidR="00CE79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DFB" w:rsidRDefault="00397DFB">
      <w:r>
        <w:separator/>
      </w:r>
    </w:p>
  </w:endnote>
  <w:endnote w:type="continuationSeparator" w:id="0">
    <w:p w:rsidR="00397DFB" w:rsidRDefault="0039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A3" w:rsidRDefault="00CE79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A3" w:rsidRDefault="00CE79A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A3" w:rsidRDefault="00CE79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DFB" w:rsidRDefault="00397DFB">
      <w:r>
        <w:separator/>
      </w:r>
    </w:p>
  </w:footnote>
  <w:footnote w:type="continuationSeparator" w:id="0">
    <w:p w:rsidR="00397DFB" w:rsidRDefault="00397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A3" w:rsidRDefault="00CE79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A3" w:rsidRDefault="00CE79A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A3" w:rsidRDefault="00CE79A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46"/>
    <w:rsid w:val="00387C9E"/>
    <w:rsid w:val="00397DFB"/>
    <w:rsid w:val="00411646"/>
    <w:rsid w:val="00CE79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character" w:styleId="lev">
    <w:name w:val="Strong"/>
    <w:basedOn w:val="Policepardfaut"/>
    <w:qFormat/>
    <w:rsid w:val="00411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7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751</Words>
  <Characters>4133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2022-05-13T22:47:00Z</dcterms:created>
  <dcterms:modified xsi:type="dcterms:W3CDTF">2022-05-13T22:49:00Z</dcterms:modified>
</cp:coreProperties>
</file>